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18A" w:rsidRDefault="00F5018A" w:rsidP="00AD78F5">
      <w:pPr>
        <w:tabs>
          <w:tab w:val="left" w:pos="240"/>
          <w:tab w:val="left" w:pos="5812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53E9B">
        <w:rPr>
          <w:rFonts w:ascii="Times New Roman" w:hAnsi="Times New Roman"/>
          <w:b/>
          <w:sz w:val="28"/>
          <w:szCs w:val="28"/>
          <w:u w:val="single"/>
        </w:rPr>
        <w:t>Отчет о проделанной работе по социально-экономическому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53E9B">
        <w:rPr>
          <w:rFonts w:ascii="Times New Roman" w:hAnsi="Times New Roman"/>
          <w:b/>
          <w:sz w:val="28"/>
          <w:szCs w:val="28"/>
          <w:u w:val="single"/>
        </w:rPr>
        <w:t xml:space="preserve"> направлению за 202</w:t>
      </w:r>
      <w:r>
        <w:rPr>
          <w:rFonts w:ascii="Times New Roman" w:hAnsi="Times New Roman"/>
          <w:b/>
          <w:sz w:val="28"/>
          <w:szCs w:val="28"/>
          <w:u w:val="single"/>
        </w:rPr>
        <w:t>3</w:t>
      </w:r>
      <w:r w:rsidRPr="00353E9B">
        <w:rPr>
          <w:rFonts w:ascii="Times New Roman" w:hAnsi="Times New Roman"/>
          <w:b/>
          <w:sz w:val="28"/>
          <w:szCs w:val="28"/>
          <w:u w:val="single"/>
        </w:rPr>
        <w:t xml:space="preserve"> год.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 </w:t>
      </w:r>
      <w:r w:rsidRPr="00353E9B">
        <w:rPr>
          <w:rFonts w:ascii="Times New Roman" w:hAnsi="Times New Roman"/>
          <w:sz w:val="28"/>
          <w:szCs w:val="28"/>
        </w:rPr>
        <w:tab/>
        <w:t xml:space="preserve">- Стратегия социально-экономического развития </w:t>
      </w:r>
      <w:proofErr w:type="spellStart"/>
      <w:r w:rsidRPr="00353E9B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ун</w:t>
      </w:r>
      <w:proofErr w:type="spellEnd"/>
      <w:r>
        <w:rPr>
          <w:rFonts w:ascii="Times New Roman" w:hAnsi="Times New Roman"/>
          <w:sz w:val="28"/>
          <w:szCs w:val="28"/>
        </w:rPr>
        <w:t xml:space="preserve">. Чадыр-Лунга 2020-2025 годы (с изменениями </w:t>
      </w:r>
      <w:r w:rsidR="00974E7E">
        <w:rPr>
          <w:rFonts w:ascii="Times New Roman" w:hAnsi="Times New Roman"/>
          <w:sz w:val="28"/>
          <w:szCs w:val="28"/>
        </w:rPr>
        <w:t xml:space="preserve">где определен приоритет </w:t>
      </w:r>
      <w:r>
        <w:rPr>
          <w:rFonts w:ascii="Times New Roman" w:hAnsi="Times New Roman"/>
          <w:sz w:val="28"/>
          <w:szCs w:val="28"/>
        </w:rPr>
        <w:t>ЭНЭРГОЭФФЕКТИВНОСТЬ).</w:t>
      </w:r>
      <w:r w:rsidRPr="00353E9B">
        <w:rPr>
          <w:rFonts w:ascii="Times New Roman" w:hAnsi="Times New Roman"/>
          <w:sz w:val="28"/>
          <w:szCs w:val="28"/>
        </w:rPr>
        <w:t xml:space="preserve"> 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53E9B">
        <w:rPr>
          <w:rFonts w:ascii="Times New Roman" w:hAnsi="Times New Roman"/>
          <w:sz w:val="28"/>
          <w:szCs w:val="28"/>
        </w:rPr>
        <w:t>План местного экономического развития 2019 – 2023 годы.</w:t>
      </w:r>
    </w:p>
    <w:p w:rsidR="00AD78F5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353E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План действия в области устойчивой энергетики и окружающей среды (2019- 2023гг.).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353E9B">
        <w:rPr>
          <w:rFonts w:ascii="Times New Roman" w:hAnsi="Times New Roman"/>
          <w:sz w:val="28"/>
          <w:szCs w:val="28"/>
        </w:rPr>
        <w:t xml:space="preserve">Разрабатываемое портфолио энергетической направленности </w:t>
      </w:r>
      <w:r>
        <w:rPr>
          <w:rFonts w:ascii="Times New Roman" w:hAnsi="Times New Roman"/>
          <w:sz w:val="28"/>
          <w:szCs w:val="28"/>
        </w:rPr>
        <w:t xml:space="preserve">поэтапного </w:t>
      </w:r>
      <w:r w:rsidRPr="00353E9B">
        <w:rPr>
          <w:rFonts w:ascii="Times New Roman" w:hAnsi="Times New Roman"/>
          <w:sz w:val="28"/>
          <w:szCs w:val="28"/>
        </w:rPr>
        <w:t xml:space="preserve">перехода </w:t>
      </w:r>
      <w:r>
        <w:rPr>
          <w:rFonts w:ascii="Times New Roman" w:hAnsi="Times New Roman"/>
          <w:sz w:val="28"/>
          <w:szCs w:val="28"/>
        </w:rPr>
        <w:t>М</w:t>
      </w:r>
      <w:r w:rsidRPr="00353E9B">
        <w:rPr>
          <w:rFonts w:ascii="Times New Roman" w:hAnsi="Times New Roman"/>
          <w:sz w:val="28"/>
          <w:szCs w:val="28"/>
        </w:rPr>
        <w:t>ун</w:t>
      </w:r>
      <w:r>
        <w:rPr>
          <w:rFonts w:ascii="Times New Roman" w:hAnsi="Times New Roman"/>
          <w:sz w:val="28"/>
          <w:szCs w:val="28"/>
        </w:rPr>
        <w:t>иципия</w:t>
      </w:r>
      <w:r w:rsidRPr="00353E9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353E9B">
        <w:rPr>
          <w:rFonts w:ascii="Times New Roman" w:hAnsi="Times New Roman"/>
          <w:sz w:val="28"/>
          <w:szCs w:val="28"/>
        </w:rPr>
        <w:t xml:space="preserve"> использованию зеленой энергии.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  <w:u w:val="single"/>
        </w:rPr>
      </w:pPr>
      <w:r w:rsidRPr="00353E9B">
        <w:rPr>
          <w:rFonts w:ascii="Times New Roman" w:hAnsi="Times New Roman"/>
          <w:sz w:val="28"/>
          <w:szCs w:val="28"/>
          <w:u w:val="single"/>
        </w:rPr>
        <w:t>Курируемы сферы: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Налоговый отдел, отдел по написанию проектов и привлечению инвестиций, социальный отдел, работа административной комиссии, 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>Дошкольное (УРО) и Внешкольное образование (</w:t>
      </w:r>
      <w:r>
        <w:rPr>
          <w:rFonts w:ascii="Times New Roman" w:hAnsi="Times New Roman"/>
          <w:sz w:val="28"/>
          <w:szCs w:val="28"/>
        </w:rPr>
        <w:t>С</w:t>
      </w:r>
      <w:r w:rsidRPr="00353E9B">
        <w:rPr>
          <w:rFonts w:ascii="Times New Roman" w:hAnsi="Times New Roman"/>
          <w:sz w:val="28"/>
          <w:szCs w:val="28"/>
        </w:rPr>
        <w:t>портивная школа, ЕКЦ, Музей)</w:t>
      </w:r>
      <w:r>
        <w:rPr>
          <w:rFonts w:ascii="Times New Roman" w:hAnsi="Times New Roman"/>
          <w:sz w:val="28"/>
          <w:szCs w:val="28"/>
        </w:rPr>
        <w:t xml:space="preserve"> и ПУ Бизнес – Инкубатор.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>1.  Работа в области экономики направлена сугубо на привлечение инвестиций в том числе внебюджетных средств, работа с инвесторами по созданию рабочих мест (строительство производственных площадей, выделение/реализация земельных участков, подача проектных заявок, разработка документов - инвестиционных предложений для потенциальных инвесторов).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>Одним из ключевых факторов, влияющих на развитие социально-экономического развития города является ежегодное утверждение местных налогов и сборов и, соответственно их собираемость местными властями.</w:t>
      </w:r>
    </w:p>
    <w:p w:rsidR="00AD78F5" w:rsidRPr="00353E9B" w:rsidRDefault="00AD78F5" w:rsidP="00AD78F5">
      <w:pPr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Налоговый отдел </w:t>
      </w:r>
      <w:proofErr w:type="spellStart"/>
      <w:r w:rsidRPr="00353E9B">
        <w:rPr>
          <w:rFonts w:ascii="Times New Roman" w:hAnsi="Times New Roman"/>
          <w:sz w:val="28"/>
          <w:szCs w:val="28"/>
        </w:rPr>
        <w:t>Примэрии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 осуществляет администрирование местных налогов и сборов по </w:t>
      </w:r>
      <w:proofErr w:type="spellStart"/>
      <w:r w:rsidRPr="00353E9B">
        <w:rPr>
          <w:rFonts w:ascii="Times New Roman" w:hAnsi="Times New Roman"/>
          <w:sz w:val="28"/>
          <w:szCs w:val="28"/>
        </w:rPr>
        <w:t>мун</w:t>
      </w:r>
      <w:proofErr w:type="spellEnd"/>
      <w:r w:rsidRPr="00353E9B">
        <w:rPr>
          <w:rFonts w:ascii="Times New Roman" w:hAnsi="Times New Roman"/>
          <w:sz w:val="28"/>
          <w:szCs w:val="28"/>
        </w:rPr>
        <w:t>. Чадыр-Лунга. Основной задачей которого является работа с налогоплательщиками, экономическими агентами физическими и юридическими лицами, увеличение поступлений и сокращение недоимки. В 202</w:t>
      </w:r>
      <w:r w:rsidR="00BC7F65">
        <w:rPr>
          <w:rFonts w:ascii="Times New Roman" w:hAnsi="Times New Roman"/>
          <w:sz w:val="28"/>
          <w:szCs w:val="28"/>
        </w:rPr>
        <w:t>3</w:t>
      </w:r>
      <w:r w:rsidRPr="00353E9B">
        <w:rPr>
          <w:rFonts w:ascii="Times New Roman" w:hAnsi="Times New Roman"/>
          <w:sz w:val="28"/>
          <w:szCs w:val="28"/>
        </w:rPr>
        <w:t xml:space="preserve"> году </w:t>
      </w:r>
      <w:proofErr w:type="gramStart"/>
      <w:r w:rsidRPr="00353E9B">
        <w:rPr>
          <w:rFonts w:ascii="Times New Roman" w:hAnsi="Times New Roman"/>
          <w:sz w:val="28"/>
          <w:szCs w:val="28"/>
          <w:u w:val="single"/>
        </w:rPr>
        <w:t>поступило</w:t>
      </w:r>
      <w:r w:rsidRPr="00353E9B">
        <w:rPr>
          <w:rFonts w:ascii="Times New Roman" w:hAnsi="Times New Roman"/>
          <w:sz w:val="28"/>
          <w:szCs w:val="28"/>
        </w:rPr>
        <w:t>:  Местных</w:t>
      </w:r>
      <w:proofErr w:type="gramEnd"/>
      <w:r w:rsidRPr="00353E9B">
        <w:rPr>
          <w:rFonts w:ascii="Times New Roman" w:hAnsi="Times New Roman"/>
          <w:sz w:val="28"/>
          <w:szCs w:val="28"/>
        </w:rPr>
        <w:t xml:space="preserve"> налогов – </w:t>
      </w:r>
      <w:r w:rsidRPr="00353E9B">
        <w:rPr>
          <w:rFonts w:ascii="Times New Roman" w:hAnsi="Times New Roman"/>
          <w:b/>
          <w:sz w:val="28"/>
          <w:szCs w:val="28"/>
        </w:rPr>
        <w:t>1 </w:t>
      </w:r>
      <w:r w:rsidR="00DF5E27">
        <w:rPr>
          <w:rFonts w:ascii="Times New Roman" w:hAnsi="Times New Roman"/>
          <w:b/>
          <w:sz w:val="28"/>
          <w:szCs w:val="28"/>
        </w:rPr>
        <w:t>750</w:t>
      </w:r>
      <w:r w:rsidRPr="00353E9B">
        <w:rPr>
          <w:rFonts w:ascii="Times New Roman" w:hAnsi="Times New Roman"/>
          <w:b/>
          <w:sz w:val="28"/>
          <w:szCs w:val="28"/>
        </w:rPr>
        <w:t> </w:t>
      </w:r>
      <w:r w:rsidR="00DF5E27">
        <w:rPr>
          <w:rFonts w:ascii="Times New Roman" w:hAnsi="Times New Roman"/>
          <w:b/>
          <w:sz w:val="28"/>
          <w:szCs w:val="28"/>
        </w:rPr>
        <w:t>759</w:t>
      </w:r>
      <w:r w:rsidRPr="00353E9B">
        <w:rPr>
          <w:rFonts w:ascii="Times New Roman" w:hAnsi="Times New Roman"/>
          <w:sz w:val="28"/>
          <w:szCs w:val="28"/>
        </w:rPr>
        <w:t xml:space="preserve"> леев;   Местных сборов – </w:t>
      </w:r>
      <w:r w:rsidRPr="00353E9B">
        <w:rPr>
          <w:rFonts w:ascii="Times New Roman" w:hAnsi="Times New Roman"/>
          <w:b/>
          <w:sz w:val="28"/>
          <w:szCs w:val="28"/>
        </w:rPr>
        <w:t xml:space="preserve">4 </w:t>
      </w:r>
      <w:r w:rsidR="00DF5E27">
        <w:rPr>
          <w:rFonts w:ascii="Times New Roman" w:hAnsi="Times New Roman"/>
          <w:b/>
          <w:sz w:val="28"/>
          <w:szCs w:val="28"/>
        </w:rPr>
        <w:t>619</w:t>
      </w:r>
      <w:r w:rsidRPr="00353E9B">
        <w:rPr>
          <w:rFonts w:ascii="Times New Roman" w:hAnsi="Times New Roman"/>
          <w:b/>
          <w:sz w:val="28"/>
          <w:szCs w:val="28"/>
        </w:rPr>
        <w:t> </w:t>
      </w:r>
      <w:r w:rsidR="00DF5E27">
        <w:rPr>
          <w:rFonts w:ascii="Times New Roman" w:hAnsi="Times New Roman"/>
          <w:b/>
          <w:sz w:val="28"/>
          <w:szCs w:val="28"/>
        </w:rPr>
        <w:t>975</w:t>
      </w:r>
      <w:r w:rsidRPr="00353E9B">
        <w:rPr>
          <w:rFonts w:ascii="Times New Roman" w:hAnsi="Times New Roman"/>
          <w:sz w:val="28"/>
          <w:szCs w:val="28"/>
        </w:rPr>
        <w:t xml:space="preserve"> леев; Поступление от физических и юридических лиц работающих по закону Гагауз </w:t>
      </w:r>
      <w:proofErr w:type="spellStart"/>
      <w:r w:rsidRPr="00353E9B">
        <w:rPr>
          <w:rFonts w:ascii="Times New Roman" w:hAnsi="Times New Roman"/>
          <w:sz w:val="28"/>
          <w:szCs w:val="28"/>
        </w:rPr>
        <w:t>Ери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  «О едином платеже» и «Об индивидуальном предпринимательском патенте»: - по единый платеж налогу – </w:t>
      </w:r>
      <w:r w:rsidRPr="00353E9B">
        <w:rPr>
          <w:rFonts w:ascii="Times New Roman" w:hAnsi="Times New Roman"/>
          <w:b/>
          <w:sz w:val="28"/>
          <w:szCs w:val="28"/>
        </w:rPr>
        <w:t>3</w:t>
      </w:r>
      <w:r w:rsidR="00DF5E27">
        <w:rPr>
          <w:rFonts w:ascii="Times New Roman" w:hAnsi="Times New Roman"/>
          <w:b/>
          <w:sz w:val="28"/>
          <w:szCs w:val="28"/>
        </w:rPr>
        <w:t>59</w:t>
      </w:r>
      <w:r w:rsidRPr="00353E9B">
        <w:rPr>
          <w:rFonts w:ascii="Times New Roman" w:hAnsi="Times New Roman"/>
          <w:b/>
          <w:sz w:val="28"/>
          <w:szCs w:val="28"/>
        </w:rPr>
        <w:t xml:space="preserve"> </w:t>
      </w:r>
      <w:r w:rsidR="00DF5E27">
        <w:rPr>
          <w:rFonts w:ascii="Times New Roman" w:hAnsi="Times New Roman"/>
          <w:b/>
          <w:sz w:val="28"/>
          <w:szCs w:val="28"/>
        </w:rPr>
        <w:t>333</w:t>
      </w:r>
      <w:r w:rsidRPr="00353E9B">
        <w:rPr>
          <w:rFonts w:ascii="Times New Roman" w:hAnsi="Times New Roman"/>
          <w:b/>
          <w:sz w:val="28"/>
          <w:szCs w:val="28"/>
        </w:rPr>
        <w:t xml:space="preserve"> </w:t>
      </w:r>
      <w:r w:rsidRPr="00353E9B">
        <w:rPr>
          <w:rFonts w:ascii="Times New Roman" w:hAnsi="Times New Roman"/>
          <w:sz w:val="28"/>
          <w:szCs w:val="28"/>
        </w:rPr>
        <w:t xml:space="preserve">леев;  - плата за предпринимательский патент – </w:t>
      </w:r>
      <w:r w:rsidR="00DF5E27">
        <w:rPr>
          <w:rFonts w:ascii="Times New Roman" w:hAnsi="Times New Roman"/>
          <w:b/>
          <w:sz w:val="28"/>
          <w:szCs w:val="28"/>
        </w:rPr>
        <w:t xml:space="preserve">1 </w:t>
      </w:r>
      <w:bookmarkStart w:id="0" w:name="_GoBack"/>
      <w:bookmarkEnd w:id="0"/>
      <w:r w:rsidR="00DF5E27">
        <w:rPr>
          <w:rFonts w:ascii="Times New Roman" w:hAnsi="Times New Roman"/>
          <w:b/>
          <w:sz w:val="28"/>
          <w:szCs w:val="28"/>
        </w:rPr>
        <w:t>058</w:t>
      </w:r>
      <w:r w:rsidRPr="00353E9B">
        <w:rPr>
          <w:rFonts w:ascii="Times New Roman" w:hAnsi="Times New Roman"/>
          <w:b/>
          <w:sz w:val="28"/>
          <w:szCs w:val="28"/>
        </w:rPr>
        <w:t> </w:t>
      </w:r>
      <w:r w:rsidR="00DF5E27">
        <w:rPr>
          <w:rFonts w:ascii="Times New Roman" w:hAnsi="Times New Roman"/>
          <w:b/>
          <w:sz w:val="28"/>
          <w:szCs w:val="28"/>
        </w:rPr>
        <w:t>493</w:t>
      </w:r>
      <w:r w:rsidRPr="00353E9B">
        <w:rPr>
          <w:rFonts w:ascii="Times New Roman" w:hAnsi="Times New Roman"/>
          <w:sz w:val="28"/>
          <w:szCs w:val="28"/>
        </w:rPr>
        <w:t xml:space="preserve"> леев.</w:t>
      </w:r>
    </w:p>
    <w:p w:rsidR="00FD5D70" w:rsidRDefault="00FD5D70" w:rsidP="00FD5D70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 Работа по привлечению внебюджетного финансирования осуществилась по следующим проектам:</w:t>
      </w:r>
    </w:p>
    <w:p w:rsidR="00546D0D" w:rsidRPr="00546D0D" w:rsidRDefault="00FD5D70" w:rsidP="00546D0D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2.</w:t>
      </w:r>
      <w:r w:rsidR="00546D0D" w:rsidRPr="00546D0D">
        <w:rPr>
          <w:sz w:val="28"/>
          <w:szCs w:val="28"/>
        </w:rPr>
        <w:t>1. «Развитие социальной инфраструктуры муниципия Чадыр-Лунга за счет альтернативных источников энергии», общая стоимость 5 млн. 374 тысячи 800 леев, сумма гранта 5 млн. леев, сумма запрашиваемой контрибуции – 374 тысяч 800 леев.</w:t>
      </w:r>
    </w:p>
    <w:p w:rsidR="00546D0D" w:rsidRPr="00546D0D" w:rsidRDefault="00546D0D" w:rsidP="00546D0D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46D0D">
        <w:rPr>
          <w:sz w:val="28"/>
          <w:szCs w:val="28"/>
        </w:rPr>
        <w:t xml:space="preserve">2. «Улучшение энергетической безопасности детского сада № 6 </w:t>
      </w:r>
      <w:proofErr w:type="spellStart"/>
      <w:r w:rsidRPr="00546D0D">
        <w:rPr>
          <w:sz w:val="28"/>
          <w:szCs w:val="28"/>
        </w:rPr>
        <w:t>мун</w:t>
      </w:r>
      <w:proofErr w:type="spellEnd"/>
      <w:r w:rsidRPr="00546D0D">
        <w:rPr>
          <w:sz w:val="28"/>
          <w:szCs w:val="28"/>
        </w:rPr>
        <w:t>. Чадыр-Лунга», общая стоимость 500 тысяч леев, сумма гранта 350 тысяч леев, сумма запрашиваемой контрибуции – 150 тысяч леев.</w:t>
      </w:r>
    </w:p>
    <w:p w:rsidR="00546D0D" w:rsidRPr="00546D0D" w:rsidRDefault="00546D0D" w:rsidP="00546D0D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46D0D">
        <w:rPr>
          <w:sz w:val="28"/>
          <w:szCs w:val="28"/>
        </w:rPr>
        <w:t>3. «Парк – экологическое, социальное, здоровое решение для городских жителей», общая стоимость проекта 291 тысяча 957 леев, сумма гранта 194 тысячи 638 леев, сумма запрашиваемой контрибуции – 97 тысяч 319 леев.</w:t>
      </w:r>
    </w:p>
    <w:p w:rsidR="00546D0D" w:rsidRPr="00546D0D" w:rsidRDefault="00546D0D" w:rsidP="00546D0D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46D0D">
        <w:rPr>
          <w:sz w:val="28"/>
          <w:szCs w:val="28"/>
        </w:rPr>
        <w:t xml:space="preserve">4. «Обеспечение перехода жителей </w:t>
      </w:r>
      <w:proofErr w:type="spellStart"/>
      <w:r w:rsidRPr="00546D0D">
        <w:rPr>
          <w:sz w:val="28"/>
          <w:szCs w:val="28"/>
        </w:rPr>
        <w:t>мун</w:t>
      </w:r>
      <w:proofErr w:type="spellEnd"/>
      <w:r w:rsidRPr="00546D0D">
        <w:rPr>
          <w:sz w:val="28"/>
          <w:szCs w:val="28"/>
        </w:rPr>
        <w:t>. Чадыр-Лунга на зеленную энергию», общая стоимость проекта 2 млн. 519 тысяч 291 леев, сумма гранта 1 млн. 423 тысячи 929 леев, сумма запрашиваемой контрибуции – 711 тысяч 965 леев.</w:t>
      </w:r>
    </w:p>
    <w:p w:rsidR="00546D0D" w:rsidRPr="00546D0D" w:rsidRDefault="00546D0D" w:rsidP="00546D0D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546D0D">
        <w:rPr>
          <w:rFonts w:ascii="Times New Roman" w:hAnsi="Times New Roman"/>
          <w:sz w:val="28"/>
          <w:szCs w:val="28"/>
        </w:rPr>
        <w:t xml:space="preserve">5. «Повышение социально-экономической привлекательности парка Молодежи в зоне </w:t>
      </w:r>
      <w:proofErr w:type="spellStart"/>
      <w:r w:rsidRPr="00546D0D">
        <w:rPr>
          <w:rFonts w:ascii="Times New Roman" w:hAnsi="Times New Roman"/>
          <w:sz w:val="28"/>
          <w:szCs w:val="28"/>
        </w:rPr>
        <w:t>ревитализации</w:t>
      </w:r>
      <w:proofErr w:type="spellEnd"/>
      <w:r w:rsidRPr="00546D0D">
        <w:rPr>
          <w:rFonts w:ascii="Times New Roman" w:hAnsi="Times New Roman"/>
          <w:sz w:val="28"/>
          <w:szCs w:val="28"/>
        </w:rPr>
        <w:t>», общая стоимость проекта 1 млн. 261 тысяч 245 леев, сумма гранта 699 тысяч 200 леев, сумма запрашиваемой контрибуции – 349 тысяч 600 леев.</w:t>
      </w:r>
    </w:p>
    <w:p w:rsidR="00546D0D" w:rsidRPr="00546D0D" w:rsidRDefault="00546D0D" w:rsidP="00546D0D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546D0D">
        <w:rPr>
          <w:rFonts w:ascii="Times New Roman" w:hAnsi="Times New Roman"/>
          <w:sz w:val="28"/>
          <w:szCs w:val="28"/>
        </w:rPr>
        <w:t xml:space="preserve">6. «Улучшение условий жизни жителей зоны </w:t>
      </w:r>
      <w:proofErr w:type="spellStart"/>
      <w:proofErr w:type="gramStart"/>
      <w:r w:rsidRPr="00546D0D">
        <w:rPr>
          <w:rFonts w:ascii="Times New Roman" w:hAnsi="Times New Roman"/>
          <w:sz w:val="28"/>
          <w:szCs w:val="28"/>
        </w:rPr>
        <w:t>ревитализации</w:t>
      </w:r>
      <w:proofErr w:type="spellEnd"/>
      <w:r w:rsidRPr="00546D0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546D0D">
        <w:rPr>
          <w:rFonts w:ascii="Times New Roman" w:hAnsi="Times New Roman"/>
          <w:sz w:val="28"/>
          <w:szCs w:val="28"/>
        </w:rPr>
        <w:t>мун</w:t>
      </w:r>
      <w:proofErr w:type="spellEnd"/>
      <w:proofErr w:type="gramEnd"/>
      <w:r w:rsidRPr="00546D0D">
        <w:rPr>
          <w:rFonts w:ascii="Times New Roman" w:hAnsi="Times New Roman"/>
          <w:sz w:val="28"/>
          <w:szCs w:val="28"/>
        </w:rPr>
        <w:t>. Чадыр-Лунга» Общая стоимость проекта 8 млн. 494 тысячи 744,45 леев, сумма гранта 7 млн. 645 тысяч 270 леев, сумма запрашиваемой контрибуции – 849 тысяч 474,45 леев.</w:t>
      </w:r>
    </w:p>
    <w:p w:rsidR="00546D0D" w:rsidRPr="00546D0D" w:rsidRDefault="00546D0D" w:rsidP="00546D0D">
      <w:pPr>
        <w:pStyle w:val="a4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46D0D">
        <w:rPr>
          <w:sz w:val="28"/>
          <w:szCs w:val="28"/>
        </w:rPr>
        <w:t>7. «Создание инновационных классов в отдельных пилотных школах Молдовы/ Чадыр-Лунга», общая стоимость проекта 1 млн. леев, сумма гранта 700 тысяч леев, сумма запрашиваемой контрибуции - 300 тысяч леев.</w:t>
      </w:r>
    </w:p>
    <w:p w:rsidR="00546D0D" w:rsidRPr="00546D0D" w:rsidRDefault="00546D0D" w:rsidP="00546D0D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546D0D">
        <w:rPr>
          <w:rFonts w:ascii="Times New Roman" w:hAnsi="Times New Roman"/>
          <w:sz w:val="28"/>
          <w:szCs w:val="28"/>
        </w:rPr>
        <w:t xml:space="preserve">8. «Строительство производственных площадей на 5 200 м2 в рамках расширения площадей бизнес-инкубатора в </w:t>
      </w:r>
      <w:proofErr w:type="spellStart"/>
      <w:r w:rsidRPr="00546D0D">
        <w:rPr>
          <w:rFonts w:ascii="Times New Roman" w:hAnsi="Times New Roman"/>
          <w:sz w:val="28"/>
          <w:szCs w:val="28"/>
        </w:rPr>
        <w:t>мун</w:t>
      </w:r>
      <w:proofErr w:type="spellEnd"/>
      <w:r w:rsidRPr="00546D0D">
        <w:rPr>
          <w:rFonts w:ascii="Times New Roman" w:hAnsi="Times New Roman"/>
          <w:sz w:val="28"/>
          <w:szCs w:val="28"/>
        </w:rPr>
        <w:t>. Чадыр-Лунга (АРР)», общая стоимость проекта 36 млн. 402 тысячи 790 леев, сумма гранта 22 млн. 441 тысяча 750 леев, сумма запрашиваемой контрибуции на данном этапе – 5 млн. 610 тысяч 437 леев (ранее было выделено 5,6 млн. леев).</w:t>
      </w:r>
    </w:p>
    <w:p w:rsidR="00546D0D" w:rsidRPr="00546D0D" w:rsidRDefault="00546D0D" w:rsidP="00546D0D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546D0D">
        <w:rPr>
          <w:rFonts w:ascii="Times New Roman" w:hAnsi="Times New Roman"/>
          <w:sz w:val="28"/>
          <w:szCs w:val="28"/>
        </w:rPr>
        <w:t>9. «Создание муниципального питомника для выращивания районированных пород древесной и кустарной растительности», общая стоимость проекта 1 млн. 754 тысячи леев, сумма гранта 877 тысяч 488 леев, сумма запрашиваемой контрибуции - 445 тысяч леев.</w:t>
      </w:r>
    </w:p>
    <w:p w:rsidR="00546D0D" w:rsidRPr="00546D0D" w:rsidRDefault="00546D0D" w:rsidP="00546D0D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546D0D">
        <w:rPr>
          <w:rFonts w:ascii="Times New Roman" w:hAnsi="Times New Roman"/>
          <w:sz w:val="28"/>
          <w:szCs w:val="28"/>
        </w:rPr>
        <w:t xml:space="preserve">10. «Реконструкция городского парка Молодежи как устойчивое экологическое развитие», общая стоимость проекта 3 млн. 689 тысяч 337 </w:t>
      </w:r>
      <w:r w:rsidRPr="00546D0D">
        <w:rPr>
          <w:rFonts w:ascii="Times New Roman" w:hAnsi="Times New Roman"/>
          <w:sz w:val="28"/>
          <w:szCs w:val="28"/>
        </w:rPr>
        <w:lastRenderedPageBreak/>
        <w:t>леев, сумма гранта 2 млн. 298 тысяч 710 леев, сумма запрашиваемой контрибуции -  1 млн. 149 тысяч 355 леев.</w:t>
      </w:r>
    </w:p>
    <w:p w:rsidR="00546D0D" w:rsidRPr="00546D0D" w:rsidRDefault="00546D0D" w:rsidP="00546D0D">
      <w:pPr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546D0D">
        <w:rPr>
          <w:rFonts w:ascii="Times New Roman" w:hAnsi="Times New Roman"/>
          <w:sz w:val="28"/>
          <w:szCs w:val="28"/>
        </w:rPr>
        <w:t xml:space="preserve">11.  «Создание туристического конноспортивного оздоровительного комплекса «АT PROLIN»» в </w:t>
      </w:r>
      <w:proofErr w:type="spellStart"/>
      <w:r w:rsidRPr="00546D0D">
        <w:rPr>
          <w:rFonts w:ascii="Times New Roman" w:hAnsi="Times New Roman"/>
          <w:sz w:val="28"/>
          <w:szCs w:val="28"/>
        </w:rPr>
        <w:t>мун</w:t>
      </w:r>
      <w:proofErr w:type="spellEnd"/>
      <w:r w:rsidRPr="00546D0D">
        <w:rPr>
          <w:rFonts w:ascii="Times New Roman" w:hAnsi="Times New Roman"/>
          <w:sz w:val="28"/>
          <w:szCs w:val="28"/>
        </w:rPr>
        <w:t>. Чадыр-Лунга, общая стоимость проекта 17 млн. леев, сумма гранта 15 млн. 200 тысяч леев, сумма запрашиваемой контрибуции – 1 млн.929 тысяч леев.</w:t>
      </w:r>
    </w:p>
    <w:p w:rsidR="00546D0D" w:rsidRPr="00546D0D" w:rsidRDefault="00546D0D" w:rsidP="00546D0D">
      <w:pPr>
        <w:ind w:left="709"/>
        <w:jc w:val="both"/>
        <w:rPr>
          <w:rFonts w:ascii="Times New Roman" w:hAnsi="Times New Roman"/>
          <w:sz w:val="28"/>
          <w:szCs w:val="28"/>
        </w:rPr>
      </w:pPr>
      <w:r w:rsidRPr="00546D0D">
        <w:rPr>
          <w:rFonts w:ascii="Times New Roman" w:hAnsi="Times New Roman"/>
          <w:sz w:val="28"/>
          <w:szCs w:val="28"/>
        </w:rPr>
        <w:t>Контрибуция выплачена, имеются дополнительные работы на сумму 1,5 млн. леев.</w:t>
      </w:r>
    </w:p>
    <w:p w:rsidR="00546D0D" w:rsidRPr="00546D0D" w:rsidRDefault="00546D0D" w:rsidP="00546D0D">
      <w:pPr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46D0D" w:rsidRPr="00546D0D" w:rsidRDefault="00546D0D" w:rsidP="00546D0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6D0D">
        <w:rPr>
          <w:rFonts w:ascii="Times New Roman" w:hAnsi="Times New Roman"/>
          <w:sz w:val="28"/>
          <w:szCs w:val="28"/>
        </w:rPr>
        <w:t xml:space="preserve">Общая стоимость реализуемых проектов – </w:t>
      </w:r>
      <w:r w:rsidRPr="00546D0D">
        <w:rPr>
          <w:rFonts w:ascii="Times New Roman" w:hAnsi="Times New Roman"/>
          <w:b/>
          <w:sz w:val="28"/>
          <w:szCs w:val="28"/>
        </w:rPr>
        <w:t>78 млн. 290 тысяч 164 леев</w:t>
      </w:r>
      <w:r w:rsidRPr="00546D0D">
        <w:rPr>
          <w:rFonts w:ascii="Times New Roman" w:hAnsi="Times New Roman"/>
          <w:sz w:val="28"/>
          <w:szCs w:val="28"/>
        </w:rPr>
        <w:t>.</w:t>
      </w:r>
    </w:p>
    <w:p w:rsidR="00546D0D" w:rsidRPr="00546D0D" w:rsidRDefault="00546D0D" w:rsidP="00546D0D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46D0D">
        <w:rPr>
          <w:rFonts w:ascii="Times New Roman" w:hAnsi="Times New Roman"/>
          <w:sz w:val="28"/>
          <w:szCs w:val="28"/>
        </w:rPr>
        <w:t xml:space="preserve">Сумма </w:t>
      </w:r>
      <w:proofErr w:type="spellStart"/>
      <w:r w:rsidRPr="00546D0D">
        <w:rPr>
          <w:rFonts w:ascii="Times New Roman" w:hAnsi="Times New Roman"/>
          <w:sz w:val="28"/>
          <w:szCs w:val="28"/>
        </w:rPr>
        <w:t>грантовых</w:t>
      </w:r>
      <w:proofErr w:type="spellEnd"/>
      <w:r w:rsidRPr="00546D0D">
        <w:rPr>
          <w:rFonts w:ascii="Times New Roman" w:hAnsi="Times New Roman"/>
          <w:sz w:val="28"/>
          <w:szCs w:val="28"/>
        </w:rPr>
        <w:t xml:space="preserve"> средств – </w:t>
      </w:r>
      <w:r w:rsidRPr="00546D0D">
        <w:rPr>
          <w:rFonts w:ascii="Times New Roman" w:hAnsi="Times New Roman"/>
          <w:b/>
          <w:sz w:val="28"/>
          <w:szCs w:val="28"/>
        </w:rPr>
        <w:t>56 млн. 830 тысяч 985 леев.</w:t>
      </w:r>
      <w:r w:rsidRPr="00546D0D">
        <w:rPr>
          <w:rFonts w:ascii="Times New Roman" w:hAnsi="Times New Roman"/>
          <w:sz w:val="28"/>
          <w:szCs w:val="28"/>
        </w:rPr>
        <w:t xml:space="preserve"> </w:t>
      </w:r>
    </w:p>
    <w:p w:rsidR="00AD78F5" w:rsidRPr="00353E9B" w:rsidRDefault="00546D0D" w:rsidP="00546D0D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46D0D">
        <w:rPr>
          <w:rFonts w:ascii="Times New Roman" w:hAnsi="Times New Roman"/>
          <w:sz w:val="28"/>
          <w:szCs w:val="28"/>
        </w:rPr>
        <w:t xml:space="preserve">Запрашиваемая сумма контрибуции – </w:t>
      </w:r>
      <w:r w:rsidRPr="00546D0D">
        <w:rPr>
          <w:rFonts w:ascii="Times New Roman" w:hAnsi="Times New Roman"/>
          <w:b/>
          <w:sz w:val="28"/>
          <w:szCs w:val="28"/>
        </w:rPr>
        <w:t>10 млн. 037 тысяч 950 леев, плюс 1,5 млн. леев</w:t>
      </w:r>
      <w:r w:rsidRPr="00546D0D">
        <w:rPr>
          <w:rFonts w:ascii="Times New Roman" w:hAnsi="Times New Roman"/>
          <w:sz w:val="28"/>
          <w:szCs w:val="28"/>
        </w:rPr>
        <w:t xml:space="preserve"> дополнительные работы по АТ </w:t>
      </w:r>
      <w:proofErr w:type="spellStart"/>
      <w:r w:rsidRPr="00546D0D">
        <w:rPr>
          <w:rFonts w:ascii="Times New Roman" w:hAnsi="Times New Roman"/>
          <w:sz w:val="28"/>
          <w:szCs w:val="28"/>
        </w:rPr>
        <w:t>Пролин</w:t>
      </w:r>
      <w:proofErr w:type="spellEnd"/>
      <w:r w:rsidRPr="00546D0D">
        <w:rPr>
          <w:rFonts w:ascii="Times New Roman" w:hAnsi="Times New Roman"/>
          <w:sz w:val="28"/>
          <w:szCs w:val="28"/>
        </w:rPr>
        <w:t>.</w:t>
      </w:r>
    </w:p>
    <w:p w:rsidR="00546D0D" w:rsidRDefault="00546D0D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3. Деятельность в социальном направлении является одной из ключевых по предоставлению услуг для населения. </w:t>
      </w:r>
      <w:r w:rsidRPr="00353E9B">
        <w:rPr>
          <w:rFonts w:ascii="Times New Roman" w:hAnsi="Times New Roman"/>
          <w:b/>
          <w:sz w:val="28"/>
          <w:szCs w:val="28"/>
        </w:rPr>
        <w:t xml:space="preserve">Здесь: Социальные программы </w:t>
      </w:r>
      <w:proofErr w:type="spellStart"/>
      <w:r w:rsidRPr="00353E9B">
        <w:rPr>
          <w:rFonts w:ascii="Times New Roman" w:hAnsi="Times New Roman"/>
          <w:b/>
          <w:sz w:val="28"/>
          <w:szCs w:val="28"/>
        </w:rPr>
        <w:t>примэрии</w:t>
      </w:r>
      <w:proofErr w:type="spellEnd"/>
      <w:r w:rsidRPr="00353E9B">
        <w:rPr>
          <w:rFonts w:ascii="Times New Roman" w:hAnsi="Times New Roman"/>
          <w:b/>
          <w:sz w:val="28"/>
          <w:szCs w:val="28"/>
        </w:rPr>
        <w:t xml:space="preserve"> (тепло </w:t>
      </w:r>
      <w:r w:rsidR="00910F5E">
        <w:rPr>
          <w:rFonts w:ascii="Times New Roman" w:hAnsi="Times New Roman"/>
          <w:b/>
          <w:sz w:val="28"/>
          <w:szCs w:val="28"/>
        </w:rPr>
        <w:t>–</w:t>
      </w:r>
      <w:r w:rsidRPr="00353E9B">
        <w:rPr>
          <w:rFonts w:ascii="Times New Roman" w:hAnsi="Times New Roman"/>
          <w:b/>
          <w:sz w:val="28"/>
          <w:szCs w:val="28"/>
        </w:rPr>
        <w:t xml:space="preserve"> </w:t>
      </w:r>
      <w:r w:rsidR="00910F5E">
        <w:rPr>
          <w:rFonts w:ascii="Times New Roman" w:hAnsi="Times New Roman"/>
          <w:b/>
          <w:sz w:val="28"/>
          <w:szCs w:val="28"/>
        </w:rPr>
        <w:t xml:space="preserve"> 1 млн. 019 тыс. (</w:t>
      </w:r>
      <w:r w:rsidR="00FD5D70">
        <w:rPr>
          <w:rFonts w:ascii="Times New Roman" w:hAnsi="Times New Roman"/>
          <w:b/>
          <w:sz w:val="28"/>
          <w:szCs w:val="28"/>
        </w:rPr>
        <w:t>1019</w:t>
      </w:r>
      <w:r w:rsidR="00910F5E">
        <w:rPr>
          <w:rFonts w:ascii="Times New Roman" w:hAnsi="Times New Roman"/>
          <w:b/>
          <w:sz w:val="28"/>
          <w:szCs w:val="28"/>
        </w:rPr>
        <w:t xml:space="preserve"> человек)</w:t>
      </w:r>
      <w:r w:rsidR="00910F5E" w:rsidRPr="00353E9B">
        <w:rPr>
          <w:rFonts w:ascii="Times New Roman" w:hAnsi="Times New Roman"/>
          <w:b/>
          <w:sz w:val="28"/>
          <w:szCs w:val="28"/>
        </w:rPr>
        <w:t>, хлеб</w:t>
      </w:r>
      <w:r w:rsidRPr="00353E9B">
        <w:rPr>
          <w:rFonts w:ascii="Times New Roman" w:hAnsi="Times New Roman"/>
          <w:b/>
          <w:sz w:val="28"/>
          <w:szCs w:val="28"/>
        </w:rPr>
        <w:t xml:space="preserve"> – </w:t>
      </w:r>
      <w:r w:rsidR="00FD5D70">
        <w:rPr>
          <w:rFonts w:ascii="Times New Roman" w:hAnsi="Times New Roman"/>
          <w:b/>
          <w:sz w:val="28"/>
          <w:szCs w:val="28"/>
        </w:rPr>
        <w:t>650</w:t>
      </w:r>
      <w:r w:rsidRPr="00353E9B">
        <w:rPr>
          <w:rFonts w:ascii="Times New Roman" w:hAnsi="Times New Roman"/>
          <w:b/>
          <w:sz w:val="28"/>
          <w:szCs w:val="28"/>
        </w:rPr>
        <w:t xml:space="preserve"> тыс. (</w:t>
      </w:r>
      <w:r w:rsidR="00FD5D70">
        <w:rPr>
          <w:rFonts w:ascii="Times New Roman" w:hAnsi="Times New Roman"/>
          <w:b/>
          <w:sz w:val="28"/>
          <w:szCs w:val="28"/>
        </w:rPr>
        <w:t>2088</w:t>
      </w:r>
      <w:r w:rsidRPr="00353E9B">
        <w:rPr>
          <w:rFonts w:ascii="Times New Roman" w:hAnsi="Times New Roman"/>
          <w:b/>
          <w:sz w:val="28"/>
          <w:szCs w:val="28"/>
        </w:rPr>
        <w:t xml:space="preserve"> человека), по рождению ребенка – 182 тыс.).</w:t>
      </w:r>
      <w:r w:rsidRPr="00353E9B">
        <w:rPr>
          <w:rFonts w:ascii="Times New Roman" w:hAnsi="Times New Roman"/>
          <w:sz w:val="28"/>
          <w:szCs w:val="28"/>
        </w:rPr>
        <w:t xml:space="preserve"> Материальная помощь из резервного фонда </w:t>
      </w:r>
      <w:proofErr w:type="spellStart"/>
      <w:r w:rsidRPr="00353E9B">
        <w:rPr>
          <w:rFonts w:ascii="Times New Roman" w:hAnsi="Times New Roman"/>
          <w:sz w:val="28"/>
          <w:szCs w:val="28"/>
        </w:rPr>
        <w:t>примэрии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, охват составлял порядка </w:t>
      </w:r>
      <w:r w:rsidRPr="00353E9B">
        <w:rPr>
          <w:rFonts w:ascii="Times New Roman" w:hAnsi="Times New Roman"/>
          <w:b/>
          <w:sz w:val="28"/>
          <w:szCs w:val="28"/>
        </w:rPr>
        <w:t>500 человек</w:t>
      </w:r>
      <w:r w:rsidR="00910F5E">
        <w:rPr>
          <w:rFonts w:ascii="Times New Roman" w:hAnsi="Times New Roman"/>
          <w:b/>
          <w:sz w:val="28"/>
          <w:szCs w:val="28"/>
        </w:rPr>
        <w:t>,</w:t>
      </w:r>
      <w:r w:rsidRPr="00353E9B">
        <w:rPr>
          <w:rFonts w:ascii="Times New Roman" w:hAnsi="Times New Roman"/>
          <w:b/>
          <w:sz w:val="28"/>
          <w:szCs w:val="28"/>
        </w:rPr>
        <w:t xml:space="preserve"> </w:t>
      </w:r>
      <w:r w:rsidR="00910F5E">
        <w:rPr>
          <w:rFonts w:ascii="Times New Roman" w:hAnsi="Times New Roman"/>
          <w:b/>
          <w:sz w:val="28"/>
          <w:szCs w:val="28"/>
        </w:rPr>
        <w:t xml:space="preserve">всего обращений на дрова 348, в том числе </w:t>
      </w:r>
      <w:r w:rsidRPr="00353E9B">
        <w:rPr>
          <w:rFonts w:ascii="Times New Roman" w:hAnsi="Times New Roman"/>
          <w:b/>
          <w:sz w:val="28"/>
          <w:szCs w:val="28"/>
        </w:rPr>
        <w:t>1</w:t>
      </w:r>
      <w:r w:rsidR="00910F5E">
        <w:rPr>
          <w:rFonts w:ascii="Times New Roman" w:hAnsi="Times New Roman"/>
          <w:b/>
          <w:sz w:val="28"/>
          <w:szCs w:val="28"/>
        </w:rPr>
        <w:t>50</w:t>
      </w:r>
      <w:r w:rsidRPr="00353E9B">
        <w:rPr>
          <w:rFonts w:ascii="Times New Roman" w:hAnsi="Times New Roman"/>
          <w:b/>
          <w:sz w:val="28"/>
          <w:szCs w:val="28"/>
        </w:rPr>
        <w:t xml:space="preserve"> человека были выделены финансы на покупку дров (</w:t>
      </w:r>
      <w:r w:rsidR="00910F5E">
        <w:rPr>
          <w:rFonts w:ascii="Times New Roman" w:hAnsi="Times New Roman"/>
          <w:b/>
          <w:sz w:val="28"/>
          <w:szCs w:val="28"/>
        </w:rPr>
        <w:t>7</w:t>
      </w:r>
      <w:r w:rsidRPr="00353E9B">
        <w:rPr>
          <w:rFonts w:ascii="Times New Roman" w:hAnsi="Times New Roman"/>
          <w:b/>
          <w:sz w:val="28"/>
          <w:szCs w:val="28"/>
        </w:rPr>
        <w:t>00 тысяч леев)</w:t>
      </w:r>
      <w:proofErr w:type="gramStart"/>
      <w:r w:rsidR="00910F5E">
        <w:rPr>
          <w:rFonts w:ascii="Times New Roman" w:hAnsi="Times New Roman"/>
          <w:b/>
          <w:sz w:val="28"/>
          <w:szCs w:val="28"/>
        </w:rPr>
        <w:t>.</w:t>
      </w:r>
      <w:proofErr w:type="gramEnd"/>
      <w:r w:rsidRPr="00353E9B">
        <w:rPr>
          <w:rFonts w:ascii="Times New Roman" w:hAnsi="Times New Roman"/>
          <w:sz w:val="28"/>
          <w:szCs w:val="28"/>
        </w:rPr>
        <w:t xml:space="preserve"> и районного фонда (жители Чадыр-Лунги) поддержки населения </w:t>
      </w:r>
      <w:r w:rsidRPr="00353E9B">
        <w:rPr>
          <w:rFonts w:ascii="Times New Roman" w:hAnsi="Times New Roman"/>
          <w:b/>
          <w:sz w:val="28"/>
          <w:szCs w:val="28"/>
        </w:rPr>
        <w:t>2</w:t>
      </w:r>
      <w:r w:rsidR="00910F5E">
        <w:rPr>
          <w:rFonts w:ascii="Times New Roman" w:hAnsi="Times New Roman"/>
          <w:b/>
          <w:sz w:val="28"/>
          <w:szCs w:val="28"/>
        </w:rPr>
        <w:t>33</w:t>
      </w:r>
      <w:r w:rsidRPr="00353E9B">
        <w:rPr>
          <w:rFonts w:ascii="Times New Roman" w:hAnsi="Times New Roman"/>
          <w:b/>
          <w:sz w:val="28"/>
          <w:szCs w:val="28"/>
        </w:rPr>
        <w:t xml:space="preserve"> (21</w:t>
      </w:r>
      <w:r w:rsidR="00910F5E">
        <w:rPr>
          <w:rFonts w:ascii="Times New Roman" w:hAnsi="Times New Roman"/>
          <w:b/>
          <w:sz w:val="28"/>
          <w:szCs w:val="28"/>
        </w:rPr>
        <w:t>7</w:t>
      </w:r>
      <w:r w:rsidRPr="00353E9B">
        <w:rPr>
          <w:rFonts w:ascii="Times New Roman" w:hAnsi="Times New Roman"/>
          <w:b/>
          <w:sz w:val="28"/>
          <w:szCs w:val="28"/>
        </w:rPr>
        <w:t xml:space="preserve"> тысяч </w:t>
      </w:r>
      <w:r w:rsidR="00910F5E">
        <w:rPr>
          <w:rFonts w:ascii="Times New Roman" w:hAnsi="Times New Roman"/>
          <w:b/>
          <w:sz w:val="28"/>
          <w:szCs w:val="28"/>
        </w:rPr>
        <w:t>750 леев)</w:t>
      </w:r>
      <w:r w:rsidRPr="00353E9B">
        <w:rPr>
          <w:rFonts w:ascii="Times New Roman" w:hAnsi="Times New Roman"/>
          <w:b/>
          <w:sz w:val="28"/>
          <w:szCs w:val="28"/>
        </w:rPr>
        <w:t>.</w:t>
      </w:r>
      <w:r w:rsidRPr="00353E9B">
        <w:rPr>
          <w:rFonts w:ascii="Times New Roman" w:hAnsi="Times New Roman"/>
          <w:sz w:val="28"/>
          <w:szCs w:val="28"/>
        </w:rPr>
        <w:t xml:space="preserve"> Общая сумма финансовых средств из бюджета </w:t>
      </w:r>
      <w:proofErr w:type="spellStart"/>
      <w:r w:rsidRPr="00353E9B">
        <w:rPr>
          <w:rFonts w:ascii="Times New Roman" w:hAnsi="Times New Roman"/>
          <w:sz w:val="28"/>
          <w:szCs w:val="28"/>
        </w:rPr>
        <w:t>Примэрии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3E9B">
        <w:rPr>
          <w:rFonts w:ascii="Times New Roman" w:hAnsi="Times New Roman"/>
          <w:sz w:val="28"/>
          <w:szCs w:val="28"/>
        </w:rPr>
        <w:t>мун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. Чадыр-Лунга направленных на конкретных получателей – бенефициаров по всем направления составляет </w:t>
      </w:r>
      <w:r w:rsidRPr="00353E9B">
        <w:rPr>
          <w:rFonts w:ascii="Times New Roman" w:hAnsi="Times New Roman"/>
          <w:b/>
          <w:sz w:val="28"/>
          <w:szCs w:val="28"/>
        </w:rPr>
        <w:t>порядка 2,</w:t>
      </w:r>
      <w:proofErr w:type="gramStart"/>
      <w:r w:rsidR="00910F5E">
        <w:rPr>
          <w:rFonts w:ascii="Times New Roman" w:hAnsi="Times New Roman"/>
          <w:b/>
          <w:sz w:val="28"/>
          <w:szCs w:val="28"/>
        </w:rPr>
        <w:t>5</w:t>
      </w:r>
      <w:r w:rsidR="00DF5E27">
        <w:rPr>
          <w:rFonts w:ascii="Times New Roman" w:hAnsi="Times New Roman"/>
          <w:b/>
          <w:sz w:val="28"/>
          <w:szCs w:val="28"/>
        </w:rPr>
        <w:t xml:space="preserve"> </w:t>
      </w:r>
      <w:r w:rsidRPr="00353E9B">
        <w:rPr>
          <w:rFonts w:ascii="Times New Roman" w:hAnsi="Times New Roman"/>
          <w:b/>
          <w:sz w:val="28"/>
          <w:szCs w:val="28"/>
        </w:rPr>
        <w:t xml:space="preserve"> млн.</w:t>
      </w:r>
      <w:proofErr w:type="gramEnd"/>
      <w:r w:rsidRPr="00353E9B">
        <w:rPr>
          <w:rFonts w:ascii="Times New Roman" w:hAnsi="Times New Roman"/>
          <w:b/>
          <w:sz w:val="28"/>
          <w:szCs w:val="28"/>
        </w:rPr>
        <w:t xml:space="preserve"> леев.</w:t>
      </w:r>
      <w:r w:rsidRPr="00353E9B">
        <w:rPr>
          <w:rFonts w:ascii="Times New Roman" w:hAnsi="Times New Roman"/>
          <w:sz w:val="28"/>
          <w:szCs w:val="28"/>
        </w:rPr>
        <w:t xml:space="preserve">  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На сегодняшний день – </w:t>
      </w:r>
      <w:r w:rsidRPr="00353E9B">
        <w:rPr>
          <w:rFonts w:ascii="Times New Roman" w:hAnsi="Times New Roman"/>
          <w:b/>
          <w:sz w:val="28"/>
          <w:szCs w:val="28"/>
        </w:rPr>
        <w:t>01.03.2022 года</w:t>
      </w:r>
      <w:r w:rsidRPr="00353E9B">
        <w:rPr>
          <w:rFonts w:ascii="Times New Roman" w:hAnsi="Times New Roman"/>
          <w:sz w:val="28"/>
          <w:szCs w:val="28"/>
        </w:rPr>
        <w:t xml:space="preserve"> принято уже </w:t>
      </w:r>
      <w:r w:rsidRPr="00353E9B">
        <w:rPr>
          <w:rFonts w:ascii="Times New Roman" w:hAnsi="Times New Roman"/>
          <w:b/>
          <w:sz w:val="28"/>
          <w:szCs w:val="28"/>
        </w:rPr>
        <w:t>1296</w:t>
      </w:r>
      <w:r w:rsidRPr="00353E9B">
        <w:rPr>
          <w:rFonts w:ascii="Times New Roman" w:hAnsi="Times New Roman"/>
          <w:sz w:val="28"/>
          <w:szCs w:val="28"/>
        </w:rPr>
        <w:t xml:space="preserve"> заявления из которых </w:t>
      </w:r>
      <w:r w:rsidRPr="00353E9B">
        <w:rPr>
          <w:rFonts w:ascii="Times New Roman" w:hAnsi="Times New Roman"/>
          <w:b/>
          <w:sz w:val="28"/>
          <w:szCs w:val="28"/>
        </w:rPr>
        <w:t>961</w:t>
      </w:r>
      <w:r w:rsidRPr="00353E9B">
        <w:rPr>
          <w:rFonts w:ascii="Times New Roman" w:hAnsi="Times New Roman"/>
          <w:sz w:val="28"/>
          <w:szCs w:val="28"/>
        </w:rPr>
        <w:t xml:space="preserve"> на все виды соц. программ, а </w:t>
      </w:r>
      <w:r w:rsidRPr="00353E9B">
        <w:rPr>
          <w:rFonts w:ascii="Times New Roman" w:hAnsi="Times New Roman"/>
          <w:b/>
          <w:sz w:val="28"/>
          <w:szCs w:val="28"/>
        </w:rPr>
        <w:t>335</w:t>
      </w:r>
      <w:r w:rsidRPr="00353E9B">
        <w:rPr>
          <w:rFonts w:ascii="Times New Roman" w:hAnsi="Times New Roman"/>
          <w:sz w:val="28"/>
          <w:szCs w:val="28"/>
        </w:rPr>
        <w:t xml:space="preserve"> заявления на хлеб </w:t>
      </w:r>
      <w:proofErr w:type="gramStart"/>
      <w:r w:rsidRPr="00353E9B">
        <w:rPr>
          <w:rFonts w:ascii="Times New Roman" w:hAnsi="Times New Roman"/>
          <w:sz w:val="28"/>
          <w:szCs w:val="28"/>
        </w:rPr>
        <w:t>для людей</w:t>
      </w:r>
      <w:proofErr w:type="gramEnd"/>
      <w:r w:rsidRPr="00353E9B">
        <w:rPr>
          <w:rFonts w:ascii="Times New Roman" w:hAnsi="Times New Roman"/>
          <w:sz w:val="28"/>
          <w:szCs w:val="28"/>
        </w:rPr>
        <w:t xml:space="preserve"> не попадающих под категории. Предоставление услуги по обслуживанию населения </w:t>
      </w:r>
      <w:r w:rsidRPr="00353E9B">
        <w:rPr>
          <w:rFonts w:ascii="Times New Roman" w:hAnsi="Times New Roman"/>
          <w:b/>
          <w:sz w:val="28"/>
          <w:szCs w:val="28"/>
        </w:rPr>
        <w:t>4</w:t>
      </w:r>
      <w:r w:rsidRPr="00353E9B">
        <w:rPr>
          <w:rFonts w:ascii="Times New Roman" w:hAnsi="Times New Roman"/>
          <w:sz w:val="28"/>
          <w:szCs w:val="28"/>
        </w:rPr>
        <w:t xml:space="preserve"> социальными работниками у которых на обслуживании находятся порядка </w:t>
      </w:r>
      <w:r w:rsidRPr="00353E9B">
        <w:rPr>
          <w:rFonts w:ascii="Times New Roman" w:hAnsi="Times New Roman"/>
          <w:b/>
          <w:sz w:val="28"/>
          <w:szCs w:val="28"/>
        </w:rPr>
        <w:t>40</w:t>
      </w:r>
      <w:r w:rsidRPr="00353E9B">
        <w:rPr>
          <w:rFonts w:ascii="Times New Roman" w:hAnsi="Times New Roman"/>
          <w:sz w:val="28"/>
          <w:szCs w:val="28"/>
        </w:rPr>
        <w:t xml:space="preserve"> бенефициаров и 2 социальных педагога в Центре по работе с детьми инвалидами.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Работа с детьми находящихся в ситуации риска – общее количество 68 детей из 38 семей поставлены на учет. Снято – 9 бенефициаров (улучшение семейной обстановки и по возрасту). За отчетный период проведено 47 мониторинга положения ребенка в семье. 22 бенефициаров (дети) из 12 семей предоставлена финансовая помощь по государственной программе Семейной </w:t>
      </w:r>
      <w:r w:rsidRPr="00353E9B">
        <w:rPr>
          <w:rFonts w:ascii="Times New Roman" w:hAnsi="Times New Roman"/>
          <w:sz w:val="28"/>
          <w:szCs w:val="28"/>
        </w:rPr>
        <w:lastRenderedPageBreak/>
        <w:t xml:space="preserve">поддержки (4 тысячи на одного ребенка). Кроме того, 2 ребенка отобраны из семьи биологических родителя, в связи с угрозой жизни по 140 Закону РМ и помещены в различные специализированные учреждения. В отношении 29 бенефициаров утверждена временная опека в связи с выездом родителей за рубеж. На данный момент в школе интернат находятся 5 несовершеннолетних детей жителей </w:t>
      </w:r>
      <w:proofErr w:type="spellStart"/>
      <w:r w:rsidRPr="00353E9B">
        <w:rPr>
          <w:rFonts w:ascii="Times New Roman" w:hAnsi="Times New Roman"/>
          <w:sz w:val="28"/>
          <w:szCs w:val="28"/>
        </w:rPr>
        <w:t>мун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. Чадыр-Лунга. 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Отработали (в интересах сообщества) в Отделе </w:t>
      </w:r>
      <w:proofErr w:type="spellStart"/>
      <w:r w:rsidRPr="00353E9B">
        <w:rPr>
          <w:rFonts w:ascii="Times New Roman" w:hAnsi="Times New Roman"/>
          <w:sz w:val="28"/>
          <w:szCs w:val="28"/>
        </w:rPr>
        <w:t>БиСО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 за получение государственного социальное пособие за 2022 год -  </w:t>
      </w:r>
      <w:r w:rsidRPr="00353E9B">
        <w:rPr>
          <w:rFonts w:ascii="Times New Roman" w:hAnsi="Times New Roman"/>
          <w:sz w:val="28"/>
          <w:szCs w:val="28"/>
          <w:u w:val="single"/>
        </w:rPr>
        <w:t>46 человек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ab/>
        <w:t xml:space="preserve">Кроме того, за 2022 год </w:t>
      </w:r>
      <w:proofErr w:type="spellStart"/>
      <w:r w:rsidRPr="00353E9B">
        <w:rPr>
          <w:rFonts w:ascii="Times New Roman" w:hAnsi="Times New Roman"/>
          <w:sz w:val="28"/>
          <w:szCs w:val="28"/>
        </w:rPr>
        <w:t>Примэрия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3E9B">
        <w:rPr>
          <w:rFonts w:ascii="Times New Roman" w:hAnsi="Times New Roman"/>
          <w:sz w:val="28"/>
          <w:szCs w:val="28"/>
        </w:rPr>
        <w:t>мун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. Чадыр-Лунга, а именно социальным отделом проводилась всесторонняя работа по </w:t>
      </w:r>
      <w:r w:rsidRPr="00353E9B">
        <w:rPr>
          <w:rFonts w:ascii="Times New Roman" w:hAnsi="Times New Roman"/>
          <w:b/>
          <w:sz w:val="28"/>
          <w:szCs w:val="28"/>
          <w:u w:val="single"/>
        </w:rPr>
        <w:t>беженцам с Украины</w:t>
      </w:r>
      <w:r w:rsidRPr="00353E9B">
        <w:rPr>
          <w:rFonts w:ascii="Times New Roman" w:hAnsi="Times New Roman"/>
          <w:sz w:val="28"/>
          <w:szCs w:val="28"/>
        </w:rPr>
        <w:t>. Всего прибыло и зарегистрировано 728 человек. На сегодняшний день временно проживают в городе 236 человек.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ab/>
        <w:t xml:space="preserve">Социальная защищенность жителей </w:t>
      </w:r>
      <w:proofErr w:type="spellStart"/>
      <w:r w:rsidRPr="00353E9B">
        <w:rPr>
          <w:rFonts w:ascii="Times New Roman" w:hAnsi="Times New Roman"/>
          <w:sz w:val="28"/>
          <w:szCs w:val="28"/>
        </w:rPr>
        <w:t>мун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. Чадыр-Лунга и сотрудничество с общественными организациями и центрами: </w:t>
      </w:r>
      <w:r w:rsidRPr="00353E9B">
        <w:rPr>
          <w:rFonts w:ascii="Times New Roman" w:hAnsi="Times New Roman"/>
          <w:b/>
          <w:sz w:val="28"/>
          <w:szCs w:val="28"/>
        </w:rPr>
        <w:t>Интернат, патронатная семья и дом семейного типа, Центр по работе с детьми инвалидами (</w:t>
      </w:r>
      <w:proofErr w:type="spellStart"/>
      <w:r w:rsidRPr="00353E9B">
        <w:rPr>
          <w:rFonts w:ascii="Times New Roman" w:hAnsi="Times New Roman"/>
          <w:b/>
          <w:sz w:val="28"/>
          <w:szCs w:val="28"/>
        </w:rPr>
        <w:t>Иванчева</w:t>
      </w:r>
      <w:proofErr w:type="spellEnd"/>
      <w:r w:rsidRPr="00353E9B">
        <w:rPr>
          <w:rFonts w:ascii="Times New Roman" w:hAnsi="Times New Roman"/>
          <w:b/>
          <w:sz w:val="28"/>
          <w:szCs w:val="28"/>
        </w:rPr>
        <w:t>), Дом престарелых, Центр временного содержания для детей, Кризисный центр (</w:t>
      </w:r>
      <w:proofErr w:type="spellStart"/>
      <w:r w:rsidRPr="00353E9B">
        <w:rPr>
          <w:rFonts w:ascii="Times New Roman" w:hAnsi="Times New Roman"/>
          <w:b/>
          <w:sz w:val="28"/>
          <w:szCs w:val="28"/>
        </w:rPr>
        <w:t>Иванчева</w:t>
      </w:r>
      <w:proofErr w:type="spellEnd"/>
      <w:r w:rsidRPr="00353E9B">
        <w:rPr>
          <w:rFonts w:ascii="Times New Roman" w:hAnsi="Times New Roman"/>
          <w:b/>
          <w:sz w:val="28"/>
          <w:szCs w:val="28"/>
        </w:rPr>
        <w:t xml:space="preserve">), Дом престарелых, Глория со всеми видами услуг, Центр </w:t>
      </w:r>
      <w:proofErr w:type="spellStart"/>
      <w:r w:rsidRPr="00353E9B">
        <w:rPr>
          <w:rFonts w:ascii="Times New Roman" w:hAnsi="Times New Roman"/>
          <w:b/>
          <w:sz w:val="28"/>
          <w:szCs w:val="28"/>
        </w:rPr>
        <w:t>пантелеймон</w:t>
      </w:r>
      <w:proofErr w:type="spellEnd"/>
      <w:r w:rsidRPr="00353E9B">
        <w:rPr>
          <w:rFonts w:ascii="Times New Roman" w:hAnsi="Times New Roman"/>
          <w:b/>
          <w:sz w:val="28"/>
          <w:szCs w:val="28"/>
        </w:rPr>
        <w:t>.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353E9B">
        <w:rPr>
          <w:rFonts w:ascii="Times New Roman" w:hAnsi="Times New Roman"/>
          <w:sz w:val="28"/>
          <w:szCs w:val="28"/>
        </w:rPr>
        <w:t xml:space="preserve">4. Деятельность </w:t>
      </w:r>
      <w:proofErr w:type="spellStart"/>
      <w:r w:rsidRPr="00353E9B">
        <w:rPr>
          <w:rFonts w:ascii="Times New Roman" w:hAnsi="Times New Roman"/>
          <w:sz w:val="28"/>
          <w:szCs w:val="28"/>
        </w:rPr>
        <w:t>Примэрии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 в соответствии с Кодексом РМ о правонарушении (Административная комиссия), также является одним из ключевых видов деятельности который направленным на пополнение доходной части бюджета, что в свою очередь позволяет впоследствии направить публичные финансы на решение тех или иных задач. За отчетный период было рассмотрено </w:t>
      </w:r>
      <w:r w:rsidRPr="00353E9B">
        <w:rPr>
          <w:rFonts w:ascii="Times New Roman" w:hAnsi="Times New Roman"/>
          <w:b/>
          <w:sz w:val="28"/>
          <w:szCs w:val="28"/>
        </w:rPr>
        <w:t>9</w:t>
      </w:r>
      <w:r w:rsidRPr="00353E9B">
        <w:rPr>
          <w:rFonts w:ascii="Times New Roman" w:hAnsi="Times New Roman"/>
          <w:sz w:val="28"/>
          <w:szCs w:val="28"/>
        </w:rPr>
        <w:t xml:space="preserve"> протоколов это ст. 181 </w:t>
      </w:r>
      <w:proofErr w:type="spellStart"/>
      <w:r w:rsidRPr="00353E9B">
        <w:rPr>
          <w:rFonts w:ascii="Times New Roman" w:hAnsi="Times New Roman"/>
          <w:sz w:val="28"/>
          <w:szCs w:val="28"/>
        </w:rPr>
        <w:t>КоП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 РМ (нарушение правил обеспечения чистоты в городских и сельских населенных </w:t>
      </w:r>
      <w:proofErr w:type="gramStart"/>
      <w:r w:rsidRPr="00353E9B">
        <w:rPr>
          <w:rFonts w:ascii="Times New Roman" w:hAnsi="Times New Roman"/>
          <w:sz w:val="28"/>
          <w:szCs w:val="28"/>
        </w:rPr>
        <w:t>пунктах)  и</w:t>
      </w:r>
      <w:proofErr w:type="gramEnd"/>
      <w:r w:rsidRPr="00353E9B">
        <w:rPr>
          <w:rFonts w:ascii="Times New Roman" w:hAnsi="Times New Roman"/>
          <w:sz w:val="28"/>
          <w:szCs w:val="28"/>
        </w:rPr>
        <w:t xml:space="preserve">  протоколов по ст. 273 п.15 </w:t>
      </w:r>
      <w:proofErr w:type="spellStart"/>
      <w:r w:rsidRPr="00353E9B">
        <w:rPr>
          <w:rFonts w:ascii="Times New Roman" w:hAnsi="Times New Roman"/>
          <w:sz w:val="28"/>
          <w:szCs w:val="28"/>
        </w:rPr>
        <w:t>КоП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 РМ (нарушение правил торговли).   Общая сумма вынесенных штрафов составляет </w:t>
      </w:r>
      <w:r w:rsidRPr="00353E9B">
        <w:rPr>
          <w:rFonts w:ascii="Times New Roman" w:hAnsi="Times New Roman"/>
          <w:b/>
          <w:sz w:val="28"/>
          <w:szCs w:val="28"/>
        </w:rPr>
        <w:t>11тыс.</w:t>
      </w:r>
      <w:proofErr w:type="gramStart"/>
      <w:r w:rsidRPr="00353E9B">
        <w:rPr>
          <w:rFonts w:ascii="Times New Roman" w:hAnsi="Times New Roman"/>
          <w:b/>
          <w:sz w:val="28"/>
          <w:szCs w:val="28"/>
        </w:rPr>
        <w:t>100  лей</w:t>
      </w:r>
      <w:proofErr w:type="gramEnd"/>
      <w:r w:rsidRPr="00353E9B">
        <w:rPr>
          <w:rFonts w:ascii="Times New Roman" w:hAnsi="Times New Roman"/>
          <w:b/>
          <w:sz w:val="28"/>
          <w:szCs w:val="28"/>
        </w:rPr>
        <w:t>.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color w:val="000000"/>
          <w:sz w:val="28"/>
          <w:szCs w:val="28"/>
          <w:shd w:val="clear" w:color="auto" w:fill="FFFFFF"/>
        </w:rPr>
      </w:pPr>
    </w:p>
    <w:p w:rsidR="00AD78F5" w:rsidRPr="00353E9B" w:rsidRDefault="00AD78F5" w:rsidP="00AD78F5">
      <w:pPr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sz w:val="28"/>
          <w:szCs w:val="28"/>
        </w:rPr>
        <w:t xml:space="preserve">5. </w:t>
      </w:r>
      <w:r w:rsidRPr="00353E9B">
        <w:rPr>
          <w:rFonts w:ascii="Times New Roman" w:hAnsi="Times New Roman"/>
          <w:b/>
          <w:sz w:val="28"/>
          <w:szCs w:val="28"/>
        </w:rPr>
        <w:t>Учреждения Раннего Образования</w:t>
      </w:r>
      <w:r w:rsidRPr="00353E9B">
        <w:rPr>
          <w:rFonts w:ascii="Times New Roman" w:hAnsi="Times New Roman"/>
          <w:sz w:val="28"/>
          <w:szCs w:val="28"/>
        </w:rPr>
        <w:t xml:space="preserve">. Одна из самых важнейших социальных услуг, которая предоставляется жителям сообщества. Согласно Закона «об образовании» РМ, финансирование, организация питания для детей и решение текущих вопросов по оснащению и по ремонту и инфраструктуре возлагается на местные органы власти. За отчетный период количество детей – </w:t>
      </w:r>
      <w:r w:rsidRPr="00353E9B">
        <w:rPr>
          <w:rFonts w:ascii="Times New Roman" w:hAnsi="Times New Roman"/>
          <w:b/>
          <w:sz w:val="28"/>
          <w:szCs w:val="28"/>
        </w:rPr>
        <w:t>1 тыс. детей</w:t>
      </w:r>
      <w:r w:rsidRPr="00353E9B">
        <w:rPr>
          <w:rFonts w:ascii="Times New Roman" w:hAnsi="Times New Roman"/>
          <w:sz w:val="28"/>
          <w:szCs w:val="28"/>
        </w:rPr>
        <w:t xml:space="preserve"> во всех подведомственных садах города и около </w:t>
      </w:r>
      <w:r w:rsidRPr="00353E9B">
        <w:rPr>
          <w:rFonts w:ascii="Times New Roman" w:hAnsi="Times New Roman"/>
          <w:b/>
          <w:sz w:val="28"/>
          <w:szCs w:val="28"/>
        </w:rPr>
        <w:t>250</w:t>
      </w:r>
      <w:r w:rsidRPr="00353E9B">
        <w:rPr>
          <w:rFonts w:ascii="Times New Roman" w:hAnsi="Times New Roman"/>
          <w:sz w:val="28"/>
          <w:szCs w:val="28"/>
        </w:rPr>
        <w:t xml:space="preserve"> работников в этих учреждения. Бесперебойное оснащение продуктами питания, финансирование учреждений (оплата коммунальных услуг и заработные платы сотрудников), в том числе оснащение (</w:t>
      </w:r>
      <w:proofErr w:type="spellStart"/>
      <w:proofErr w:type="gramStart"/>
      <w:r w:rsidRPr="00353E9B">
        <w:rPr>
          <w:rFonts w:ascii="Times New Roman" w:hAnsi="Times New Roman"/>
          <w:sz w:val="28"/>
          <w:szCs w:val="28"/>
        </w:rPr>
        <w:t>канц.товамы</w:t>
      </w:r>
      <w:proofErr w:type="spellEnd"/>
      <w:proofErr w:type="gramEnd"/>
      <w:r w:rsidRPr="00353E9B">
        <w:rPr>
          <w:rFonts w:ascii="Times New Roman" w:hAnsi="Times New Roman"/>
          <w:sz w:val="28"/>
          <w:szCs w:val="28"/>
        </w:rPr>
        <w:t xml:space="preserve">, хоз. товары. оргтехника, мебель, оборудование и капитальные ремонтные </w:t>
      </w:r>
      <w:r w:rsidRPr="00353E9B">
        <w:rPr>
          <w:rFonts w:ascii="Times New Roman" w:hAnsi="Times New Roman"/>
          <w:sz w:val="28"/>
          <w:szCs w:val="28"/>
        </w:rPr>
        <w:lastRenderedPageBreak/>
        <w:t xml:space="preserve">работы).  Кроме того, были организованы и проведены конкурсы на вакантные должности директоров детских садов. </w:t>
      </w:r>
    </w:p>
    <w:p w:rsidR="00AD78F5" w:rsidRPr="00353E9B" w:rsidRDefault="00AD78F5" w:rsidP="00AD78F5">
      <w:pPr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b/>
          <w:sz w:val="28"/>
          <w:szCs w:val="28"/>
        </w:rPr>
        <w:t xml:space="preserve">ЕКЦ </w:t>
      </w:r>
      <w:r w:rsidRPr="00353E9B">
        <w:rPr>
          <w:rFonts w:ascii="Times New Roman" w:hAnsi="Times New Roman"/>
          <w:sz w:val="28"/>
          <w:szCs w:val="28"/>
        </w:rPr>
        <w:t xml:space="preserve">– 11 студий и коллективов художественной самодеятельности (чудо дети 3 группы, арлекин, светлячок, оркестр, брейк-данса, студия молодежи город 291, рок студия, галерея 35, детская вокальная студия </w:t>
      </w:r>
      <w:proofErr w:type="spellStart"/>
      <w:r w:rsidRPr="00353E9B">
        <w:rPr>
          <w:rFonts w:ascii="Times New Roman" w:hAnsi="Times New Roman"/>
          <w:sz w:val="28"/>
          <w:szCs w:val="28"/>
        </w:rPr>
        <w:t>алегра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, детская </w:t>
      </w:r>
      <w:proofErr w:type="spellStart"/>
      <w:proofErr w:type="gramStart"/>
      <w:r w:rsidRPr="00353E9B">
        <w:rPr>
          <w:rFonts w:ascii="Times New Roman" w:hAnsi="Times New Roman"/>
          <w:sz w:val="28"/>
          <w:szCs w:val="28"/>
        </w:rPr>
        <w:t>теотр.студия</w:t>
      </w:r>
      <w:proofErr w:type="spellEnd"/>
      <w:proofErr w:type="gramEnd"/>
      <w:r w:rsidRPr="00353E9B">
        <w:rPr>
          <w:rFonts w:ascii="Times New Roman" w:hAnsi="Times New Roman"/>
          <w:sz w:val="28"/>
          <w:szCs w:val="28"/>
        </w:rPr>
        <w:t xml:space="preserve"> творческая мастерская, </w:t>
      </w:r>
      <w:proofErr w:type="spellStart"/>
      <w:r w:rsidRPr="00353E9B">
        <w:rPr>
          <w:rFonts w:ascii="Times New Roman" w:hAnsi="Times New Roman"/>
          <w:sz w:val="28"/>
          <w:szCs w:val="28"/>
        </w:rPr>
        <w:t>буджактан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53E9B">
        <w:rPr>
          <w:rFonts w:ascii="Times New Roman" w:hAnsi="Times New Roman"/>
          <w:sz w:val="28"/>
          <w:szCs w:val="28"/>
        </w:rPr>
        <w:t>кызлар</w:t>
      </w:r>
      <w:proofErr w:type="spellEnd"/>
      <w:r w:rsidRPr="00353E9B">
        <w:rPr>
          <w:rFonts w:ascii="Times New Roman" w:hAnsi="Times New Roman"/>
          <w:sz w:val="28"/>
          <w:szCs w:val="28"/>
        </w:rPr>
        <w:t xml:space="preserve">, студия хорового пения,  студия декоративно прикладного искусства). Охват составляет порядка 200 детей. 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b/>
          <w:sz w:val="28"/>
          <w:szCs w:val="28"/>
        </w:rPr>
        <w:t>Спортивная школа</w:t>
      </w:r>
      <w:r w:rsidRPr="00353E9B">
        <w:rPr>
          <w:rFonts w:ascii="Times New Roman" w:hAnsi="Times New Roman"/>
          <w:sz w:val="28"/>
          <w:szCs w:val="28"/>
        </w:rPr>
        <w:t xml:space="preserve"> – количество спортивных секций 8, охват детей порядка 342 детей.</w:t>
      </w:r>
    </w:p>
    <w:p w:rsidR="00AD78F5" w:rsidRPr="00353E9B" w:rsidRDefault="00AD78F5" w:rsidP="00AD78F5">
      <w:pPr>
        <w:tabs>
          <w:tab w:val="left" w:pos="240"/>
          <w:tab w:val="left" w:pos="5812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53E9B">
        <w:rPr>
          <w:rFonts w:ascii="Times New Roman" w:hAnsi="Times New Roman"/>
          <w:b/>
          <w:sz w:val="28"/>
          <w:szCs w:val="28"/>
        </w:rPr>
        <w:t>Музей</w:t>
      </w:r>
      <w:r w:rsidRPr="00353E9B">
        <w:rPr>
          <w:rFonts w:ascii="Times New Roman" w:hAnsi="Times New Roman"/>
          <w:sz w:val="28"/>
          <w:szCs w:val="28"/>
        </w:rPr>
        <w:t xml:space="preserve"> – проведение экскурсий 41, общее количество посетителей - 4500 человека.</w:t>
      </w:r>
    </w:p>
    <w:p w:rsidR="00AD78F5" w:rsidRPr="00353E9B" w:rsidRDefault="00AD78F5" w:rsidP="00AD78F5">
      <w:pPr>
        <w:pStyle w:val="a3"/>
        <w:shd w:val="clear" w:color="auto" w:fill="FFFFFF"/>
        <w:tabs>
          <w:tab w:val="left" w:pos="5910"/>
          <w:tab w:val="right" w:pos="9355"/>
        </w:tabs>
        <w:spacing w:line="276" w:lineRule="auto"/>
        <w:ind w:firstLine="708"/>
        <w:rPr>
          <w:sz w:val="28"/>
          <w:szCs w:val="28"/>
        </w:rPr>
      </w:pPr>
      <w:proofErr w:type="spellStart"/>
      <w:r w:rsidRPr="00353E9B">
        <w:rPr>
          <w:sz w:val="28"/>
          <w:szCs w:val="28"/>
        </w:rPr>
        <w:t>Онлай</w:t>
      </w:r>
      <w:proofErr w:type="spellEnd"/>
      <w:r w:rsidRPr="00353E9B">
        <w:rPr>
          <w:sz w:val="28"/>
          <w:szCs w:val="28"/>
        </w:rPr>
        <w:t xml:space="preserve"> посещений 28400, выставок – 8, в том числе лекций (по школам) -29    320 новых экспонатов. Работа над книгой о </w:t>
      </w:r>
      <w:proofErr w:type="spellStart"/>
      <w:r w:rsidRPr="00353E9B">
        <w:rPr>
          <w:sz w:val="28"/>
          <w:szCs w:val="28"/>
        </w:rPr>
        <w:t>Чады-Лунге</w:t>
      </w:r>
      <w:proofErr w:type="spellEnd"/>
      <w:r w:rsidRPr="00353E9B">
        <w:rPr>
          <w:sz w:val="28"/>
          <w:szCs w:val="28"/>
        </w:rPr>
        <w:t xml:space="preserve">. </w:t>
      </w:r>
    </w:p>
    <w:p w:rsidR="00AD78F5" w:rsidRPr="00353E9B" w:rsidRDefault="00AD78F5" w:rsidP="00AD78F5">
      <w:pPr>
        <w:pStyle w:val="a3"/>
        <w:shd w:val="clear" w:color="auto" w:fill="FFFFFF"/>
        <w:tabs>
          <w:tab w:val="left" w:pos="5910"/>
          <w:tab w:val="right" w:pos="9355"/>
        </w:tabs>
        <w:spacing w:line="276" w:lineRule="auto"/>
        <w:ind w:firstLine="708"/>
        <w:rPr>
          <w:color w:val="000000"/>
          <w:sz w:val="28"/>
          <w:szCs w:val="28"/>
          <w:shd w:val="clear" w:color="auto" w:fill="FFFFFF"/>
        </w:rPr>
      </w:pPr>
    </w:p>
    <w:p w:rsidR="00AD78F5" w:rsidRPr="00353E9B" w:rsidRDefault="00AD78F5" w:rsidP="00AD78F5">
      <w:pPr>
        <w:pStyle w:val="a3"/>
        <w:shd w:val="clear" w:color="auto" w:fill="FFFFFF"/>
        <w:tabs>
          <w:tab w:val="left" w:pos="5910"/>
          <w:tab w:val="right" w:pos="9355"/>
        </w:tabs>
        <w:spacing w:line="276" w:lineRule="auto"/>
        <w:ind w:firstLine="708"/>
        <w:rPr>
          <w:color w:val="000000"/>
          <w:sz w:val="28"/>
          <w:szCs w:val="28"/>
          <w:shd w:val="clear" w:color="auto" w:fill="FFFFFF"/>
        </w:rPr>
      </w:pPr>
    </w:p>
    <w:p w:rsidR="00AD78F5" w:rsidRPr="00353E9B" w:rsidRDefault="00AD78F5" w:rsidP="00AD78F5">
      <w:pPr>
        <w:pStyle w:val="a3"/>
        <w:shd w:val="clear" w:color="auto" w:fill="FFFFFF"/>
        <w:tabs>
          <w:tab w:val="left" w:pos="5910"/>
          <w:tab w:val="right" w:pos="9355"/>
        </w:tabs>
        <w:spacing w:line="276" w:lineRule="auto"/>
        <w:ind w:firstLine="708"/>
        <w:rPr>
          <w:color w:val="000000"/>
          <w:sz w:val="28"/>
          <w:szCs w:val="28"/>
          <w:shd w:val="clear" w:color="auto" w:fill="FFFFFF"/>
        </w:rPr>
      </w:pPr>
    </w:p>
    <w:p w:rsidR="00AD78F5" w:rsidRPr="00353E9B" w:rsidRDefault="00AD78F5" w:rsidP="00AD78F5">
      <w:pPr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AD78F5" w:rsidRPr="00941A53" w:rsidRDefault="00AD78F5" w:rsidP="00AD78F5">
      <w:pPr>
        <w:rPr>
          <w:rFonts w:ascii="Times New Roman" w:hAnsi="Times New Roman"/>
          <w:sz w:val="28"/>
          <w:szCs w:val="28"/>
        </w:rPr>
      </w:pPr>
    </w:p>
    <w:p w:rsidR="00AD78F5" w:rsidRDefault="00AD78F5" w:rsidP="00AD78F5"/>
    <w:p w:rsidR="00AD78F5" w:rsidRDefault="00AD78F5" w:rsidP="00AD78F5">
      <w:pPr>
        <w:spacing w:after="0"/>
        <w:ind w:firstLine="709"/>
        <w:jc w:val="both"/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CD61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8F5"/>
    <w:rsid w:val="00121118"/>
    <w:rsid w:val="00546D0D"/>
    <w:rsid w:val="0058513E"/>
    <w:rsid w:val="006C0B77"/>
    <w:rsid w:val="007C0281"/>
    <w:rsid w:val="008242FF"/>
    <w:rsid w:val="00870751"/>
    <w:rsid w:val="00893CE2"/>
    <w:rsid w:val="00910F5E"/>
    <w:rsid w:val="00922C48"/>
    <w:rsid w:val="00974E7E"/>
    <w:rsid w:val="00AD78F5"/>
    <w:rsid w:val="00B915B7"/>
    <w:rsid w:val="00BC7F65"/>
    <w:rsid w:val="00DF5E27"/>
    <w:rsid w:val="00EA59DF"/>
    <w:rsid w:val="00EE4070"/>
    <w:rsid w:val="00F12C76"/>
    <w:rsid w:val="00F439C4"/>
    <w:rsid w:val="00F5018A"/>
    <w:rsid w:val="00FD5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04E57"/>
  <w15:chartTrackingRefBased/>
  <w15:docId w15:val="{E71F8B1B-19F9-4A28-9908-4F03BFB4A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78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D78F5"/>
    <w:pPr>
      <w:spacing w:after="0" w:line="240" w:lineRule="auto"/>
      <w:ind w:firstLine="567"/>
      <w:jc w:val="both"/>
    </w:pPr>
    <w:rPr>
      <w:rFonts w:ascii="Times New Roman" w:hAnsi="Times New Roman"/>
      <w:sz w:val="24"/>
      <w:szCs w:val="24"/>
    </w:rPr>
  </w:style>
  <w:style w:type="paragraph" w:styleId="a4">
    <w:name w:val="List Paragraph"/>
    <w:basedOn w:val="a"/>
    <w:uiPriority w:val="34"/>
    <w:qFormat/>
    <w:rsid w:val="00546D0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5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2024-03-05T12:45:00Z</dcterms:created>
  <dcterms:modified xsi:type="dcterms:W3CDTF">2024-03-18T09:29:00Z</dcterms:modified>
</cp:coreProperties>
</file>